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 w:val="28"/>
          <w:szCs w:val="21"/>
        </w:rPr>
      </w:pPr>
      <w:r>
        <w:rPr>
          <w:rFonts w:hint="eastAsia" w:eastAsia="黑体"/>
          <w:sz w:val="28"/>
          <w:szCs w:val="21"/>
        </w:rPr>
        <w:t>附件5</w:t>
      </w:r>
    </w:p>
    <w:p>
      <w:pPr>
        <w:widowControl/>
        <w:spacing w:before="161" w:beforeLines="50" w:after="161" w:afterLines="50"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没有问题群众清单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1950"/>
        <w:gridCol w:w="1275"/>
        <w:gridCol w:w="1545"/>
        <w:gridCol w:w="1770"/>
        <w:gridCol w:w="21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8" w:type="dxa"/>
            <w:gridSpan w:val="6"/>
            <w:tcBorders>
              <w:top w:val="nil"/>
              <w:left w:val="nil"/>
              <w:right w:val="nil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一、村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529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被走访户姓名</w:t>
            </w: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详细住址</w:t>
            </w: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手机号码</w:t>
            </w: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走访人员姓名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1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5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579" w:type="dxa"/>
            <w:vMerge w:val="continue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5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left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（不在家的，其他家庭人员）</w:t>
            </w: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2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5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3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44"/>
                <w:szCs w:val="44"/>
              </w:rPr>
            </w:pPr>
          </w:p>
        </w:tc>
        <w:tc>
          <w:tcPr>
            <w:tcW w:w="195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...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...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8" w:type="dxa"/>
            <w:gridSpan w:val="6"/>
            <w:tcBorders>
              <w:left w:val="nil"/>
              <w:right w:val="nil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left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二、其他</w:t>
            </w:r>
            <w:r>
              <w:rPr>
                <w:rFonts w:hint="eastAsia" w:ascii="黑体" w:hAnsi="黑体" w:eastAsia="黑体" w:cs="黑体"/>
                <w:sz w:val="30"/>
                <w:szCs w:val="30"/>
              </w:rPr>
              <w:t>（企业、商户、学校、医院等主要负责人或者分管负责人）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529" w:type="dxa"/>
            <w:gridSpan w:val="2"/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名称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负责人姓  名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职务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联系方式</w:t>
            </w:r>
          </w:p>
        </w:tc>
        <w:tc>
          <w:tcPr>
            <w:tcW w:w="2169" w:type="dxa"/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走访人员姓名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9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545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9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545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9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545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9" w:type="dxa"/>
            <w:gridSpan w:val="2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545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1770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  <w:tc>
          <w:tcPr>
            <w:tcW w:w="2169" w:type="dxa"/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</w:p>
        </w:tc>
      </w:tr>
    </w:tbl>
    <w:p>
      <w:pPr>
        <w:sectPr>
          <w:pgSz w:w="11905" w:h="16838"/>
          <w:pgMar w:top="1701" w:right="1418" w:bottom="1701" w:left="1418" w:header="851" w:footer="851" w:gutter="0"/>
          <w:pgNumType w:fmt="numberInDash"/>
          <w:cols w:space="720" w:num="1"/>
          <w:docGrid w:type="linesAndChars" w:linePitch="323" w:charSpace="0"/>
        </w:sectPr>
      </w:pPr>
      <w:r>
        <w:rPr>
          <w:rFonts w:hint="eastAsia" w:ascii="宋体" w:hAnsi="宋体" w:eastAsia="宋体" w:cs="宋体"/>
          <w:color w:val="000000"/>
          <w:kern w:val="2"/>
          <w:sz w:val="28"/>
          <w:szCs w:val="28"/>
          <w:lang w:val="en-US" w:eastAsia="zh-CN" w:bidi="ar-SA"/>
        </w:rPr>
        <w:t>备注：本表由党总支汇总后以电子版形式上报至镇综合治理岗。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A83238"/>
    <w:rsid w:val="70A8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after="0"/>
      <w:ind w:left="0" w:leftChars="0" w:firstLine="420"/>
    </w:pPr>
    <w:rPr>
      <w:rFonts w:ascii="仿宋_GB2312"/>
      <w:szCs w:val="20"/>
    </w:rPr>
  </w:style>
  <w:style w:type="paragraph" w:styleId="3">
    <w:name w:val="Body Text Indent"/>
    <w:basedOn w:val="1"/>
    <w:next w:val="4"/>
    <w:semiHidden/>
    <w:uiPriority w:val="0"/>
    <w:pPr>
      <w:ind w:firstLine="640" w:firstLineChars="200"/>
    </w:pPr>
    <w:rPr>
      <w:sz w:val="32"/>
      <w:szCs w:val="32"/>
    </w:r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2022-11-18T01:01:00Z</dcterms:created>
  <dc:creator>dell</dc:creator>
  <cp:lastModifiedBy>dell</cp:lastModifiedBy>
  <dcterms:modified xsi:type="dcterms:W3CDTF">2022-11-18T01:01:16Z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2F4D6DCF8AF64AAEAE823DECBF652078</vt:lpwstr>
  </property>
</Properties>
</file>